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Выписка из протокола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>/2023 от 25 августа 2023 года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внеочередного Общего собрания членов 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Ассоциации Саморегулируемая организация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проектировщиков Северо-Запада»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  <w:t>Санкт-Петербург</w:t>
        <w:tab/>
        <w:t xml:space="preserve"> 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проведения собрания: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Совместное присутствие</w:t>
      </w:r>
    </w:p>
    <w:p>
      <w:pPr>
        <w:pStyle w:val="Normal"/>
        <w:spacing w:lineRule="auto" w:lin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Место проведения собрания:  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>192148, г. Санкт-Петербург, Железнодорожный пр., д. 26.</w:t>
      </w:r>
    </w:p>
    <w:p>
      <w:pPr>
        <w:pStyle w:val="Normal"/>
        <w:spacing w:lineRule="auto" w:line="12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Время начала регистрации:</w:t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часов 30 минут</w:t>
      </w:r>
    </w:p>
    <w:p>
      <w:pPr>
        <w:pStyle w:val="Normal"/>
        <w:spacing w:lineRule="auto" w:line="1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widowControl w:val="false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Время окончания регистрации:</w:t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 часов 55 минут</w:t>
      </w:r>
    </w:p>
    <w:p>
      <w:pPr>
        <w:pStyle w:val="Normal"/>
        <w:spacing w:lineRule="auto" w:line="1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Время открытия собрания:</w:t>
      </w:r>
      <w:r>
        <w:rPr>
          <w:bCs/>
          <w:sz w:val="24"/>
          <w:szCs w:val="24"/>
        </w:rPr>
        <w:t xml:space="preserve">  </w:t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 часов 00 минут</w:t>
      </w:r>
    </w:p>
    <w:p>
      <w:pPr>
        <w:pStyle w:val="Normal"/>
        <w:spacing w:lineRule="auto" w:line="12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Время закрытия собрания:</w:t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 часов 00 минут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лице, по чьей инициативе созывалось внеочередное Общее собрание:</w: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Совет Ассоциации (протокол № 669 от 08 августа 2023 года)</w:t>
      </w:r>
    </w:p>
    <w:p>
      <w:pPr>
        <w:pStyle w:val="Normal"/>
        <w:spacing w:lineRule="auto" w:line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widowControl w:val="false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порядке оповещения о проведении внеочередного Общего собрания: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производилось уведомлениями о проведении внеочередного Общего собрания, направленными посредством почтовой доставки. Вместе с уведомлениями о проведении внеочередного Общего собрания членам Ассоциации были направлены образцы оформления доверенности.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Правомочность Собрания (наличие кворума):</w:t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Общее число членов Ассоциации: 231</w:t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пунктом 8.15. Устава Ассоциации, Общее собрание правомочно, если на нем присутствует более половины членов Ассоциации.</w:t>
      </w:r>
    </w:p>
    <w:p>
      <w:pPr>
        <w:pStyle w:val="Normal"/>
        <w:widowControl w:val="fals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собрании приняли участие: представители 155 членов Ассоциации, что составляет 67 %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общего числа членов Ассоциации. Кворум в наличии.</w:t>
      </w:r>
    </w:p>
    <w:p>
      <w:pPr>
        <w:pStyle w:val="Normal"/>
        <w:spacing w:lineRule="auto" w:line="12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Heading1"/>
        <w:spacing w:before="0" w:after="0"/>
        <w:jc w:val="both"/>
        <w:rPr>
          <w:rFonts w:ascii="Times New Roman" w:hAnsi="Times New Roman"/>
          <w:b w:val="false"/>
          <w:color w:val="auto"/>
          <w:sz w:val="24"/>
          <w:szCs w:val="24"/>
        </w:rPr>
      </w:pPr>
      <w:r>
        <w:rPr>
          <w:rFonts w:ascii="Times New Roman" w:hAnsi="Times New Roman"/>
          <w:b w:val="false"/>
          <w:color w:val="auto"/>
          <w:sz w:val="24"/>
          <w:szCs w:val="24"/>
        </w:rPr>
        <w:t>Перед открытием собрания выступил Москаленко Андрей Николаевич,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выступавший предложил выбрать председателем собрания Москаленко Андрея Николаевича, секретарем собрания – Чепелкина Ивана Ивановича</w:t>
      </w:r>
    </w:p>
    <w:p>
      <w:pPr>
        <w:pStyle w:val="Normal"/>
        <w:spacing w:lineRule="auto" w:lin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TextBody"/>
        <w:widowControl w:val="false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tbl>
      <w:tblPr>
        <w:tblW w:w="3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522"/>
        <w:gridCol w:w="2756"/>
      </w:tblGrid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принято</w:t>
      </w:r>
    </w:p>
    <w:p>
      <w:pPr>
        <w:pStyle w:val="Normal"/>
        <w:spacing w:lineRule="auto" w:line="12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«Выбрать председателем собрания Москаленко Андрея Николаевича, секретарем собрания – Чепелкина Ивана Ивановича»           </w:t>
      </w:r>
    </w:p>
    <w:p>
      <w:pPr>
        <w:pStyle w:val="Normal"/>
        <w:spacing w:lineRule="auto" w:line="12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Далее выступавший предложил сформировать счетную комиссию в следующем составе:</w:t>
      </w:r>
    </w:p>
    <w:p>
      <w:pPr>
        <w:pStyle w:val="Normal"/>
        <w:keepNext w:val="true"/>
        <w:keepLines/>
        <w:numPr>
          <w:ilvl w:val="0"/>
          <w:numId w:val="0"/>
        </w:numPr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Счетная комиссия, осуществляющая подсчет голосов при осуществлении  голосования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</w:tabs>
        <w:overflowPunct w:val="true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Лось Валентина Владимировна</w:t>
        <w:tab/>
        <w:t xml:space="preserve">                           – председатель счетной комиссии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</w:tabs>
        <w:overflowPunct w:val="true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Клейменова Лариса Викторовна </w:t>
        <w:tab/>
        <w:t xml:space="preserve">                           – член счетной комиссии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</w:tabs>
        <w:overflowPunct w:val="true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Фокин Владислав Игоревич</w:t>
        <w:tab/>
        <w:t xml:space="preserve">                           – член счетной комиссии</w:t>
      </w:r>
    </w:p>
    <w:p>
      <w:pPr>
        <w:pStyle w:val="Normal"/>
        <w:spacing w:lineRule="auto" w:line="12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</w:t>
      </w:r>
    </w:p>
    <w:tbl>
      <w:tblPr>
        <w:tblW w:w="3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522"/>
        <w:gridCol w:w="2756"/>
      </w:tblGrid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принято:</w:t>
      </w:r>
    </w:p>
    <w:p>
      <w:pPr>
        <w:pStyle w:val="Normal"/>
        <w:spacing w:lineRule="auto" w:line="12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</w:p>
    <w:p>
      <w:pPr>
        <w:pStyle w:val="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«Сформировать счетную комиссию в следующем составе: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</w:tabs>
        <w:overflowPunct w:val="true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Лось Валентина Владимировна</w:t>
        <w:tab/>
        <w:t xml:space="preserve">                           – председатель счетной комиссии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5245" w:leader="none"/>
        </w:tabs>
        <w:overflowPunct w:val="true"/>
        <w:ind w:left="284" w:hanging="284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Клейменова Лариса Викторовна </w:t>
        <w:tab/>
        <w:t xml:space="preserve">                           – член счетной комиссии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6663" w:leader="none"/>
        </w:tabs>
        <w:ind w:left="284" w:hanging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Фокин Владислав Игоревич</w:t>
        <w:tab/>
        <w:t>– член счетной комиссии</w:t>
      </w:r>
    </w:p>
    <w:p>
      <w:pPr>
        <w:pStyle w:val="Normal"/>
        <w:spacing w:lineRule="auto" w:line="12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ОТКРЫТИЕ СОБРАНИЯ: Председательствующий объявляет собрание открытым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повестку дня Общего собрания вошли следующие вопросы: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внутренних документов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 выборе помещения</w:t>
      </w:r>
    </w:p>
    <w:p>
      <w:pPr>
        <w:pStyle w:val="Normal"/>
        <w:spacing w:lineRule="auto" w:line="12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ГОЛОСОВАНИЯ ПО ВОПРОСАМ ПОВЕСТКИ ДНЯ: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Голосование по ПЕРВОМУ ВОПРОСУ повестки дня: Утверждение внутренних документов: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 новой редакции:</w:t>
      </w:r>
    </w:p>
    <w:p>
      <w:pPr>
        <w:pStyle w:val="ListParagraph"/>
        <w:numPr>
          <w:ilvl w:val="0"/>
          <w:numId w:val="2"/>
        </w:numPr>
        <w:overflowPunct w:val="true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Положение «О системе мер дисциплинарного воздействия, применяемых Ассоциацией СРО «УПСЗ» к своим членам»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widowControl w:val="false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tbl>
      <w:tblPr>
        <w:tblW w:w="3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522"/>
        <w:gridCol w:w="2756"/>
      </w:tblGrid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</w:p>
    <w:p>
      <w:pPr>
        <w:pStyle w:val="Normal"/>
        <w:overflowPunct w:val="tru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Утвердить в новой редакции:</w:t>
      </w:r>
    </w:p>
    <w:p>
      <w:pPr>
        <w:pStyle w:val="ListParagraph"/>
        <w:numPr>
          <w:ilvl w:val="0"/>
          <w:numId w:val="2"/>
        </w:numPr>
        <w:overflowPunct w:val="true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Положение «О системе мер дисциплинарного воздействия, применяемых Ассоциацией СРО «УПСЗ» к своим членам»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overflowPunct w:val="true"/>
        <w:ind w:left="426" w:hanging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Голосование по ВТОРОМУ вопросу повестки дня: О выборе помещения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overflowPunct w:val="tru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Слушали Москаленко А.Н., который предложил в связи с возможным риском расторжения договорных отношений по аренде офисного помещения, занимаемого Ассоциацией СРО «УПСЗ» по адресу: Санкт-Петербург, ул. Седова, д.49, лит.А, пом.3Н, поручить директору Ассоциации  подобрать новое помещение под офис Ассоциации СРО «УПСЗ» и, в случае возникновения необходимости, заключить договор аренды с возможностью последующего выкупа занимаемого помещения.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TextBody"/>
        <w:widowControl w:val="false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tbl>
      <w:tblPr>
        <w:tblW w:w="3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522"/>
        <w:gridCol w:w="2756"/>
      </w:tblGrid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РЕШИЛИ: </w:t>
      </w:r>
    </w:p>
    <w:p>
      <w:pPr>
        <w:pStyle w:val="Normal"/>
        <w:spacing w:lineRule="auto" w:line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overflowPunct w:val="tru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связи с возможным риском расторжения договорных отношений по аренде офисного помещения, занимаемого Ассоциацией СРО «УПСЗ» по адресу: Санкт-Петербург, ул. Седова, д.49, лит.А, пом.3Н, поручить директору Ассоциации  подобрать новое помещение под офис Ассоциации СРО «УПСЗ» и, в случае возникновения необходимости, заключить договор аренды с возможностью последующего выкупа занимаемого помещения.</w:t>
      </w:r>
    </w:p>
    <w:p>
      <w:pPr>
        <w:pStyle w:val="Normal"/>
        <w:tabs>
          <w:tab w:val="clear" w:pos="708"/>
          <w:tab w:val="left" w:pos="284" w:leader="none"/>
        </w:tabs>
        <w:overflowPunct w:val="tru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overflowPunct w:val="true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Все вопросы повестки дня исчерпаны, общее собрание закрыто.</w:t>
      </w:r>
    </w:p>
    <w:p>
      <w:pPr>
        <w:pStyle w:val="ListParagraph"/>
        <w:widowControl w:val="fals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Данные о результатах голосования указаны в соответствии с данными протокола счетной комиссии.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Протокол составлен 25 августа 2023 года.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103" w:leader="none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  <w:t>Председатель собрания</w:t>
        <w:tab/>
        <w:t>подпись</w:t>
        <w:tab/>
        <w:t>Москаленко А.Н.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103" w:leader="none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  <w:t>Секретарь собрания</w:t>
        <w:tab/>
        <w:t>подпись</w:t>
        <w:tab/>
        <w:t>Чепелкин И.И.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5103" w:leader="none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  <w:t>Выписка верна:</w:t>
      </w:r>
    </w:p>
    <w:p>
      <w:pPr>
        <w:pStyle w:val="Normal"/>
        <w:widowControl w:val="false"/>
        <w:tabs>
          <w:tab w:val="clear" w:pos="708"/>
          <w:tab w:val="left" w:pos="5103" w:leader="none"/>
          <w:tab w:val="left" w:pos="8222" w:leader="none"/>
        </w:tabs>
        <w:rPr>
          <w:sz w:val="24"/>
          <w:szCs w:val="24"/>
        </w:rPr>
      </w:pPr>
      <w:r>
        <w:rPr>
          <w:sz w:val="24"/>
          <w:szCs w:val="24"/>
        </w:rPr>
        <w:t>Директор Ассоциации СРО «УПСЗ»</w:t>
        <w:tab/>
        <w:tab/>
        <w:t>Савельев П.Ю.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rPr>
          <w:b/>
          <w:sz w:val="24"/>
          <w:szCs w:val="24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720" w:right="720" w:gutter="0" w:header="0" w:top="720" w:footer="709" w:bottom="76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MS Sans Serif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bottom w:val="single" w:sz="12" w:space="1" w:color="000000"/>
      </w:pBdr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стр. </w:t>
    </w:r>
    <w:r>
      <w:rPr>
        <w:b/>
        <w:sz w:val="18"/>
        <w:szCs w:val="18"/>
      </w:rPr>
      <w:fldChar w:fldCharType="begin"/>
    </w:r>
    <w:r>
      <w:rPr>
        <w:sz w:val="18"/>
        <w:b/>
        <w:szCs w:val="18"/>
      </w:rPr>
      <w:instrText xml:space="preserve"> PAGE </w:instrText>
    </w:r>
    <w:r>
      <w:rPr>
        <w:sz w:val="18"/>
        <w:b/>
        <w:szCs w:val="18"/>
      </w:rPr>
      <w:fldChar w:fldCharType="separate"/>
    </w:r>
    <w:r>
      <w:rPr>
        <w:sz w:val="18"/>
        <w:b/>
        <w:szCs w:val="18"/>
      </w:rPr>
      <w:t>3</w:t>
    </w:r>
    <w:r>
      <w:rPr>
        <w:sz w:val="18"/>
        <w:b/>
        <w:szCs w:val="18"/>
      </w:rPr>
      <w:fldChar w:fldCharType="end"/>
    </w:r>
    <w:r>
      <w:rPr>
        <w:b/>
        <w:sz w:val="18"/>
        <w:szCs w:val="18"/>
      </w:rPr>
      <w:t xml:space="preserve"> из </w:t>
    </w:r>
    <w:r>
      <w:rPr>
        <w:b/>
        <w:sz w:val="18"/>
        <w:szCs w:val="18"/>
      </w:rPr>
      <w:fldChar w:fldCharType="begin"/>
    </w:r>
    <w:r>
      <w:rPr>
        <w:sz w:val="18"/>
        <w:b/>
        <w:szCs w:val="18"/>
      </w:rPr>
      <w:instrText xml:space="preserve"> NUMPAGES </w:instrText>
    </w:r>
    <w:r>
      <w:rPr>
        <w:sz w:val="18"/>
        <w:b/>
        <w:szCs w:val="18"/>
      </w:rPr>
      <w:fldChar w:fldCharType="separate"/>
    </w:r>
    <w:r>
      <w:rPr>
        <w:sz w:val="18"/>
        <w:b/>
        <w:szCs w:val="18"/>
      </w:rPr>
      <w:t>3</w:t>
    </w:r>
    <w:r>
      <w:rPr>
        <w:sz w:val="18"/>
        <w:b/>
        <w:szCs w:val="18"/>
      </w:rPr>
      <w:fldChar w:fldCharType="end"/>
    </w:r>
  </w:p>
  <w:p>
    <w:pPr>
      <w:pStyle w:val="Normal"/>
      <w:tabs>
        <w:tab w:val="clear" w:pos="708"/>
        <w:tab w:val="center" w:pos="4153" w:leader="none"/>
        <w:tab w:val="right" w:pos="8306" w:leader="none"/>
      </w:tabs>
      <w:overflowPunct w:val="true"/>
      <w:jc w:val="right"/>
      <w:textAlignment w:val="baseline"/>
      <w:rPr>
        <w:rFonts w:eastAsia="Times New Roman"/>
        <w:b/>
        <w:caps/>
        <w:sz w:val="18"/>
        <w:szCs w:val="18"/>
        <w:lang w:eastAsia="ru-RU"/>
      </w:rPr>
    </w:pPr>
    <w:r>
      <w:rPr>
        <w:rFonts w:eastAsia="Times New Roman"/>
        <w:b/>
        <w:caps/>
        <w:sz w:val="18"/>
        <w:szCs w:val="18"/>
        <w:lang w:eastAsia="ru-RU"/>
      </w:rPr>
      <w:t xml:space="preserve">Протокол 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sz w:val="18"/>
        <w:szCs w:val="18"/>
        <w:lang w:eastAsia="ru-RU"/>
      </w:rPr>
      <w:t xml:space="preserve">Общего собрания членов 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bCs/>
        <w:sz w:val="18"/>
        <w:szCs w:val="18"/>
        <w:lang w:eastAsia="ru-RU"/>
      </w:rPr>
      <w:t>Ассоциации Саморегулируемой организации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sz w:val="18"/>
        <w:szCs w:val="18"/>
        <w:lang w:eastAsia="ru-RU"/>
      </w:rPr>
      <w:t>«Управление проектировщиков Северо-Запада»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sz w:val="18"/>
        <w:szCs w:val="18"/>
        <w:lang w:eastAsia="ru-RU"/>
      </w:rPr>
      <w:t>25 августа 2023 года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bottom w:val="single" w:sz="12" w:space="1" w:color="000000"/>
      </w:pBdr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стр. </w:t>
    </w:r>
    <w:r>
      <w:rPr>
        <w:b/>
        <w:sz w:val="18"/>
        <w:szCs w:val="18"/>
      </w:rPr>
      <w:fldChar w:fldCharType="begin"/>
    </w:r>
    <w:r>
      <w:rPr>
        <w:sz w:val="18"/>
        <w:b/>
        <w:szCs w:val="18"/>
      </w:rPr>
      <w:instrText xml:space="preserve"> PAGE </w:instrText>
    </w:r>
    <w:r>
      <w:rPr>
        <w:sz w:val="18"/>
        <w:b/>
        <w:szCs w:val="18"/>
      </w:rPr>
      <w:fldChar w:fldCharType="separate"/>
    </w:r>
    <w:r>
      <w:rPr>
        <w:sz w:val="18"/>
        <w:b/>
        <w:szCs w:val="18"/>
      </w:rPr>
      <w:t>1</w:t>
    </w:r>
    <w:r>
      <w:rPr>
        <w:sz w:val="18"/>
        <w:b/>
        <w:szCs w:val="18"/>
      </w:rPr>
      <w:fldChar w:fldCharType="end"/>
    </w:r>
    <w:r>
      <w:rPr>
        <w:b/>
        <w:sz w:val="18"/>
        <w:szCs w:val="18"/>
      </w:rPr>
      <w:t xml:space="preserve"> из </w:t>
    </w:r>
    <w:r>
      <w:rPr>
        <w:b/>
        <w:sz w:val="18"/>
        <w:szCs w:val="18"/>
      </w:rPr>
      <w:fldChar w:fldCharType="begin"/>
    </w:r>
    <w:r>
      <w:rPr>
        <w:sz w:val="18"/>
        <w:b/>
        <w:szCs w:val="18"/>
      </w:rPr>
      <w:instrText xml:space="preserve"> NUMPAGES </w:instrText>
    </w:r>
    <w:r>
      <w:rPr>
        <w:sz w:val="18"/>
        <w:b/>
        <w:szCs w:val="18"/>
      </w:rPr>
      <w:fldChar w:fldCharType="separate"/>
    </w:r>
    <w:r>
      <w:rPr>
        <w:sz w:val="18"/>
        <w:b/>
        <w:szCs w:val="18"/>
      </w:rPr>
      <w:t>3</w:t>
    </w:r>
    <w:r>
      <w:rPr>
        <w:sz w:val="18"/>
        <w:b/>
        <w:szCs w:val="18"/>
      </w:rPr>
      <w:fldChar w:fldCharType="end"/>
    </w:r>
  </w:p>
  <w:p>
    <w:pPr>
      <w:pStyle w:val="Normal"/>
      <w:tabs>
        <w:tab w:val="clear" w:pos="708"/>
        <w:tab w:val="center" w:pos="4153" w:leader="none"/>
        <w:tab w:val="right" w:pos="8306" w:leader="none"/>
      </w:tabs>
      <w:overflowPunct w:val="true"/>
      <w:jc w:val="right"/>
      <w:textAlignment w:val="baseline"/>
      <w:rPr>
        <w:rFonts w:eastAsia="Times New Roman"/>
        <w:b/>
        <w:caps/>
        <w:sz w:val="18"/>
        <w:szCs w:val="18"/>
        <w:lang w:eastAsia="ru-RU"/>
      </w:rPr>
    </w:pPr>
    <w:r>
      <w:rPr>
        <w:rFonts w:eastAsia="Times New Roman"/>
        <w:b/>
        <w:caps/>
        <w:sz w:val="18"/>
        <w:szCs w:val="18"/>
        <w:lang w:eastAsia="ru-RU"/>
      </w:rPr>
      <w:t xml:space="preserve">Протокол 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sz w:val="18"/>
        <w:szCs w:val="18"/>
        <w:lang w:eastAsia="ru-RU"/>
      </w:rPr>
      <w:t xml:space="preserve">Общего собрания членов 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bCs/>
        <w:sz w:val="18"/>
        <w:szCs w:val="18"/>
        <w:lang w:eastAsia="ru-RU"/>
      </w:rPr>
      <w:t>Ассоциации Саморегулируемой организации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sz w:val="18"/>
        <w:szCs w:val="18"/>
        <w:lang w:eastAsia="ru-RU"/>
      </w:rPr>
      <w:t>«Управление проектировщиков Северо-Запада»</w:t>
    </w:r>
  </w:p>
  <w:p>
    <w:pPr>
      <w:pStyle w:val="Normal"/>
      <w:overflowPunct w:val="true"/>
      <w:jc w:val="right"/>
      <w:textAlignment w:val="baseline"/>
      <w:rPr>
        <w:rFonts w:eastAsia="Times New Roman"/>
        <w:b/>
        <w:sz w:val="18"/>
        <w:szCs w:val="18"/>
        <w:lang w:eastAsia="ru-RU"/>
      </w:rPr>
    </w:pPr>
    <w:r>
      <w:rPr>
        <w:rFonts w:eastAsia="Times New Roman"/>
        <w:b/>
        <w:sz w:val="18"/>
        <w:szCs w:val="18"/>
        <w:lang w:eastAsia="ru-RU"/>
      </w:rPr>
      <w:t>25 августа 2023 года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4b3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897cb4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d82868"/>
    <w:rPr>
      <w:rFonts w:ascii="MS Sans Serif" w:hAnsi="MS Sans Serif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Footer"/>
    <w:uiPriority w:val="99"/>
    <w:qFormat/>
    <w:rsid w:val="00d82868"/>
    <w:rPr>
      <w:rFonts w:ascii="Times New Roman" w:hAnsi="Times New Roman" w:eastAsia="Calibri"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3d0f3d"/>
    <w:rPr>
      <w:rFonts w:ascii="Tahoma" w:hAnsi="Tahoma" w:eastAsia="Calibri" w:cs="Tahoma"/>
      <w:sz w:val="16"/>
      <w:szCs w:val="16"/>
    </w:rPr>
  </w:style>
  <w:style w:type="character" w:styleId="1" w:customStyle="1">
    <w:name w:val="Заголовок 1 Знак"/>
    <w:basedOn w:val="DefaultParagraphFont"/>
    <w:link w:val="Heading1"/>
    <w:uiPriority w:val="9"/>
    <w:qFormat/>
    <w:rsid w:val="00897cb4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Style16" w:customStyle="1">
    <w:name w:val="Верхний колонтитул Знак"/>
    <w:basedOn w:val="DefaultParagraphFont"/>
    <w:link w:val="Header"/>
    <w:uiPriority w:val="99"/>
    <w:qFormat/>
    <w:rsid w:val="001715ed"/>
    <w:rPr>
      <w:rFonts w:ascii="Times New Roman" w:hAnsi="Times New Roman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link w:val="Style13"/>
    <w:uiPriority w:val="99"/>
    <w:unhideWhenUsed/>
    <w:rsid w:val="00d82868"/>
    <w:pPr>
      <w:overflowPunct w:val="true"/>
      <w:spacing w:before="0" w:after="120"/>
      <w:textAlignment w:val="baseline"/>
    </w:pPr>
    <w:rPr>
      <w:rFonts w:ascii="MS Sans Serif" w:hAnsi="MS Sans Serif" w:eastAsia="Times New Roman"/>
      <w:sz w:val="20"/>
      <w:szCs w:val="20"/>
      <w:lang w:eastAsia="ru-RU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d82868"/>
    <w:pPr>
      <w:spacing w:before="0" w:after="0"/>
      <w:ind w:left="720" w:hanging="0"/>
      <w:contextualSpacing/>
    </w:pPr>
    <w:rPr>
      <w:rFonts w:eastAsia="Times New Roman"/>
      <w:sz w:val="20"/>
      <w:szCs w:val="20"/>
      <w:lang w:eastAsia="ru-RU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tyle14"/>
    <w:uiPriority w:val="99"/>
    <w:unhideWhenUsed/>
    <w:rsid w:val="00d8286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d0f3d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yle16"/>
    <w:uiPriority w:val="99"/>
    <w:unhideWhenUsed/>
    <w:rsid w:val="001715e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8BD1-D1F5-4E45-9291-6B229C2E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LibreOffice/7.5.5.2$Linux_X86_64 LibreOffice_project/50$Build-2</Application>
  <AppVersion>15.0000</AppVersion>
  <Pages>3</Pages>
  <Words>609</Words>
  <Characters>4293</Characters>
  <CharactersWithSpaces>4957</CharactersWithSpaces>
  <Paragraphs>112</Paragraphs>
  <Company>NP SRO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2023-08-24T10:10:00Z</dcterms:created>
  <dc:creator>User</dc:creator>
  <dc:description/>
  <dc:language>ru-RU</dc:language>
  <cp:lastModifiedBy/>
  <cp:lastPrinted>2023-08-25T11:09:00Z</cp:lastPrinted>
  <dcterms:modified xsi:type="dcterms:W3CDTF">2023-09-12T14:20:01Z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