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F92717" w:rsidRDefault="00F92717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="00E945E2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01 июля 2022 года</w:t>
      </w:r>
    </w:p>
    <w:p w:rsidR="004D3D1A" w:rsidRPr="00F9271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F9271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8328E4" w:rsidRPr="00F92717" w:rsidRDefault="008328E4" w:rsidP="00A177E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9271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F92717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4455" w:rsidRPr="00F92717" w:rsidRDefault="00BC4455" w:rsidP="00BC4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BC4455" w:rsidRPr="00F92717" w:rsidRDefault="00BC4455" w:rsidP="00BC4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BC4455" w:rsidRPr="00F92717" w:rsidRDefault="00BC4455" w:rsidP="00BC4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BC4455" w:rsidRPr="00F92717" w:rsidRDefault="00BC4455" w:rsidP="00BC4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BC4455" w:rsidRPr="00F92717" w:rsidRDefault="00BC4455" w:rsidP="00BC4455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BC4455" w:rsidRPr="00F92717" w:rsidRDefault="00BC4455" w:rsidP="00BC4455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BC4455" w:rsidRPr="00F92717" w:rsidRDefault="00BC4455" w:rsidP="00BC4455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BC4455" w:rsidRPr="00F92717" w:rsidRDefault="00BC4455" w:rsidP="00BC4455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BC4455" w:rsidRPr="00F92717" w:rsidRDefault="00BC4455" w:rsidP="00BC445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BC4455" w:rsidRPr="00F92717" w:rsidRDefault="00BC4455" w:rsidP="00BC445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55" w:rsidRPr="00F92717" w:rsidRDefault="00BC4455" w:rsidP="00BC4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BC4455" w:rsidRPr="00F92717" w:rsidRDefault="00BC4455" w:rsidP="00BC445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55" w:rsidRPr="00F92717" w:rsidRDefault="00BC4455" w:rsidP="00BC4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BC4455" w:rsidRPr="00F92717" w:rsidRDefault="00BC4455" w:rsidP="00BC44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BC4455" w:rsidRPr="00F92717" w:rsidRDefault="00BC4455" w:rsidP="00BC445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О возврате ранее внесенного взноса в компенсационный фонд</w:t>
      </w:r>
    </w:p>
    <w:p w:rsidR="00FE0313" w:rsidRPr="00F92717" w:rsidRDefault="00FE0313" w:rsidP="00BC445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О выборе кредитной организации</w:t>
      </w:r>
    </w:p>
    <w:p w:rsidR="00BC4455" w:rsidRPr="00F92717" w:rsidRDefault="00BC4455" w:rsidP="00BC445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C4455" w:rsidRPr="00F92717" w:rsidRDefault="00BC4455" w:rsidP="00BC4455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BC4455" w:rsidRPr="00F92717" w:rsidRDefault="00BC4455" w:rsidP="00BC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C4455" w:rsidRPr="00F92717" w:rsidRDefault="00BC4455" w:rsidP="00BC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Чепёлкина Ивана Ивановича – заместителя директора Ассоциации СРО «УПСЗ».</w:t>
      </w:r>
    </w:p>
    <w:p w:rsidR="00BC4455" w:rsidRPr="00F92717" w:rsidRDefault="00BC4455" w:rsidP="00BC445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C4455" w:rsidRPr="00F92717" w:rsidRDefault="00BC4455" w:rsidP="00BC445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BC4455" w:rsidRPr="00F92717" w:rsidRDefault="00BC4455" w:rsidP="00BC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секретарем заседания Совета </w:t>
      </w:r>
      <w:r w:rsidR="00DD6D5F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Савельева Павла Юрьевича - директора Ассоциации СРО «УПСЗ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C4455" w:rsidRPr="00F92717" w:rsidRDefault="00BC4455" w:rsidP="00BC445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55" w:rsidRPr="00F92717" w:rsidRDefault="00BC4455" w:rsidP="00FE031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О</w:t>
      </w:r>
      <w:r w:rsidRPr="00F92717">
        <w:rPr>
          <w:sz w:val="20"/>
          <w:szCs w:val="20"/>
        </w:rPr>
        <w:t xml:space="preserve"> </w:t>
      </w:r>
      <w:r w:rsidRPr="00F92717">
        <w:rPr>
          <w:rFonts w:ascii="Times New Roman" w:hAnsi="Times New Roman" w:cs="Times New Roman"/>
          <w:sz w:val="20"/>
          <w:szCs w:val="20"/>
        </w:rPr>
        <w:t xml:space="preserve">возврате ранее 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внесенного</w:t>
      </w:r>
      <w:r w:rsidRPr="00F92717">
        <w:rPr>
          <w:rFonts w:ascii="Times New Roman" w:hAnsi="Times New Roman" w:cs="Times New Roman"/>
          <w:sz w:val="20"/>
          <w:szCs w:val="20"/>
        </w:rPr>
        <w:t xml:space="preserve"> взноса в компенсационный фонд</w:t>
      </w:r>
    </w:p>
    <w:p w:rsidR="00BC4455" w:rsidRPr="00F92717" w:rsidRDefault="00BC4455" w:rsidP="00BC4455">
      <w:pPr>
        <w:spacing w:after="0"/>
        <w:jc w:val="both"/>
        <w:rPr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СЛУШАЛИ</w:t>
      </w:r>
      <w:r w:rsidRPr="00F92717">
        <w:rPr>
          <w:sz w:val="20"/>
          <w:szCs w:val="20"/>
        </w:rPr>
        <w:t>:</w:t>
      </w:r>
    </w:p>
    <w:p w:rsidR="00BC4455" w:rsidRPr="00F92717" w:rsidRDefault="00BC4455" w:rsidP="00BC4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сообщил о поступившем </w:t>
      </w:r>
      <w:r w:rsidR="00FC05B9" w:rsidRPr="00F92717">
        <w:rPr>
          <w:rFonts w:ascii="Times New Roman" w:hAnsi="Times New Roman" w:cs="Times New Roman"/>
          <w:sz w:val="20"/>
          <w:szCs w:val="20"/>
        </w:rPr>
        <w:t xml:space="preserve">22.06.2022 года (вх.№429)   </w:t>
      </w:r>
      <w:r w:rsidRPr="00F92717">
        <w:rPr>
          <w:rFonts w:ascii="Times New Roman" w:hAnsi="Times New Roman" w:cs="Times New Roman"/>
          <w:sz w:val="20"/>
          <w:szCs w:val="20"/>
        </w:rPr>
        <w:t xml:space="preserve">заявлении о возврате ранее внесенных денежных средств в КФ Ассоциации СРО «УПСЗ» от ООО «УСЭР» (ИНН </w:t>
      </w:r>
      <w:r w:rsidR="00A463C0" w:rsidRPr="00F92717">
        <w:rPr>
          <w:rFonts w:ascii="Times New Roman" w:hAnsi="Times New Roman" w:cs="Times New Roman"/>
          <w:sz w:val="20"/>
          <w:szCs w:val="20"/>
        </w:rPr>
        <w:t>6659170196</w:t>
      </w:r>
      <w:r w:rsidRPr="00F92717">
        <w:rPr>
          <w:rFonts w:ascii="Times New Roman" w:hAnsi="Times New Roman" w:cs="Times New Roman"/>
          <w:sz w:val="20"/>
          <w:szCs w:val="20"/>
        </w:rPr>
        <w:t>), прекратившим членство в СРО 25.07.2016 года (в соответствии с ч.6 ст.3.3 ФЗ-191). Учитывая соответствие ООО «УСЭР» требованиям градостроительного законодательства РФ о возврате взноса из КФ (юридическое лицо является действующим, отсутствие членства в иных проектных саморегулируемых организациях после прекращения членства в Ассоциации СРО «УПСЗ», отсутствие фактов выплат из КФ СРО по вине юридического лица в соответствии со ст. 60 ГрК РФ), Москаленко А.Н. предложил:  возвратить указанной организации,  на основании ч. 14 ст.3.3 ФЗ-191 от 29.12.2004 года, ранее внесённые денежные средства, зачисленные в КФ ОДО, в размере 150 000 рублей. Внести изменения в реестр членов СРО.</w:t>
      </w:r>
    </w:p>
    <w:p w:rsidR="00BC4455" w:rsidRPr="00F92717" w:rsidRDefault="00BC4455" w:rsidP="00BC445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C4455" w:rsidRPr="00F92717" w:rsidRDefault="00BC4455" w:rsidP="00BC4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ГОЛОСОВАЛИ:</w:t>
      </w:r>
    </w:p>
    <w:p w:rsidR="00BC4455" w:rsidRPr="00F92717" w:rsidRDefault="00BC4455" w:rsidP="00BC4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BC4455" w:rsidRPr="00F92717" w:rsidRDefault="00BC4455" w:rsidP="00BC4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BC4455" w:rsidRPr="00F92717" w:rsidRDefault="00BC4455" w:rsidP="00BC44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BC4455" w:rsidRPr="00F92717" w:rsidRDefault="00BC4455" w:rsidP="00BC445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C4455" w:rsidRPr="00F92717" w:rsidRDefault="00BC4455" w:rsidP="00BC4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BC4455" w:rsidRPr="00F92717" w:rsidRDefault="00BC4455" w:rsidP="00BC4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2717">
        <w:rPr>
          <w:rFonts w:ascii="Times New Roman" w:hAnsi="Times New Roman" w:cs="Times New Roman"/>
          <w:sz w:val="20"/>
          <w:szCs w:val="20"/>
        </w:rPr>
        <w:t xml:space="preserve">Возвратить ранее внесенный взнос в Компенсационный фонд Ассоциации СРО «УПСЗ», зачисленный в Компенсационный фонд ОДО, ООО «УСЭР» (ИНН </w:t>
      </w:r>
      <w:r w:rsidR="00A463C0" w:rsidRPr="00F92717">
        <w:rPr>
          <w:rFonts w:ascii="Times New Roman" w:hAnsi="Times New Roman" w:cs="Times New Roman"/>
          <w:sz w:val="20"/>
          <w:szCs w:val="20"/>
        </w:rPr>
        <w:t>6659170196</w:t>
      </w:r>
      <w:r w:rsidRPr="00F92717">
        <w:rPr>
          <w:rFonts w:ascii="Times New Roman" w:hAnsi="Times New Roman" w:cs="Times New Roman"/>
          <w:sz w:val="20"/>
          <w:szCs w:val="20"/>
        </w:rPr>
        <w:t xml:space="preserve">) в размере 150 000 (ста пятидесяти) тысяч рублей, внести соответствующие изменения в реестр членов СРО. </w:t>
      </w:r>
    </w:p>
    <w:p w:rsidR="008E141A" w:rsidRPr="00F92717" w:rsidRDefault="008E141A" w:rsidP="008E1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0313" w:rsidRPr="00F92717" w:rsidRDefault="00FE0313" w:rsidP="00FE031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F92717">
        <w:rPr>
          <w:rFonts w:ascii="Times New Roman" w:hAnsi="Times New Roman" w:cs="Times New Roman"/>
          <w:sz w:val="20"/>
          <w:szCs w:val="20"/>
        </w:rPr>
        <w:t>выборе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организации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А.Н., который предложил, во исполнение решения Внеочередного Общего собрания членов (протокол ОС № 2/2022 от 28.06.2022г.) поручить директору Ассоциации Савельеву П.Ю. провести анализ рейтинга,  мониторинг кредитных организаций Российской Федерации на соответствие требованиям, установленным Постановлением Правительства РФ № 662 от 28.04.2021 года к кредитным организациям РФ, в которых допускается размещать средства компенсационного фонда возмещения вреда и компенсационного фонда саморегулируемых организаций, из перечня, утвержденного  на ОС членов (протокол № 2/2022 от 28.06.2022г.), с последующим докладом: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РОСБАНК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«РАЙФФАЙЗЕНБАНК»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БАНК ВТБ (ПАО)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«ПРОМСВЯЗЬБАНК»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БАНК ГПБ (АО)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«АЛЬФА-БАНК»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РОСЭКСИМБАНК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«СОВКОМБАНК»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БАНК «ФК ОТКРЫТИЕ»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ЮНИКРЕДИТ БАНК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решения Внеочередного Общего собрания членов (протокол ОС № 2/2022 от 28.06.2022г.) поручить директору Ассоциации Савельеву П.Ю. провести анализ рейтинга,  мониторинг кредитных организаций Российской Федерации на соответствие требованиям, установленным Постановлением Правительства РФ № 662 от 28.04.2021 года к кредитным организациям РФ, в которых допускается размещать средства компенсационного фонда возмещения вреда и компенсационного фонда саморегулируемых организаций, из перечня, утвержденного  на ОС членов (протокол № 2/2022 от 28.06.2022г.), с последующим докладом: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РОСБАНК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«РАЙФФАЙЗЕНБАНК»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БАНК ВТБ (ПАО)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«ПРОМСВЯЗЬБАНК»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БАНК ГПБ (АО)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«АЛЬФА-БАНК»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РОСЭКСИМБАНК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«СОВКОМБАНК»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ПАО БАНК «ФК ОТКРЫТИЕ»</w:t>
      </w:r>
    </w:p>
    <w:p w:rsidR="00FE0313" w:rsidRPr="00F92717" w:rsidRDefault="00FE0313" w:rsidP="00FE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АО ЮНИКРЕДИТ БАНК</w:t>
      </w:r>
    </w:p>
    <w:p w:rsidR="00FE0313" w:rsidRPr="00F92717" w:rsidRDefault="00FE0313" w:rsidP="008E1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62E9" w:rsidRPr="00F92717" w:rsidRDefault="003162E9" w:rsidP="003162E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717">
        <w:rPr>
          <w:rFonts w:ascii="Times New Roman" w:eastAsia="Calibri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672CF0" w:rsidRPr="00F92717" w:rsidRDefault="00672CF0" w:rsidP="00BC4455">
      <w:pPr>
        <w:spacing w:after="0" w:line="12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455" w:rsidRPr="00F92717" w:rsidRDefault="00BC4455" w:rsidP="0072209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573A" w:rsidRPr="00F92717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FE0313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FE0313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693E9B" w:rsidRPr="00F92717" w:rsidRDefault="00693E9B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41A" w:rsidRPr="00F92717" w:rsidRDefault="008E141A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D6D5F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</w:t>
      </w:r>
      <w:r w:rsidR="00BC4455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6D5F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C4455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D6D5F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BC4455" w:rsidRPr="00F927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2717" w:rsidRDefault="00F92717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717" w:rsidRDefault="00F92717" w:rsidP="00F9271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2717" w:rsidRPr="00F92717" w:rsidRDefault="00F92717" w:rsidP="00F9271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F92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92717" w:rsidRPr="00F92717" w:rsidRDefault="00F92717" w:rsidP="00F9271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F92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92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bookmarkEnd w:id="0"/>
    <w:p w:rsidR="00F92717" w:rsidRPr="00F92717" w:rsidRDefault="00F92717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92717" w:rsidRPr="00F92717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5169A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B071F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D50DD"/>
    <w:rsid w:val="002F4DD6"/>
    <w:rsid w:val="0031229A"/>
    <w:rsid w:val="003126D9"/>
    <w:rsid w:val="003162E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744DB"/>
    <w:rsid w:val="00487062"/>
    <w:rsid w:val="004B4FAF"/>
    <w:rsid w:val="004D3D1A"/>
    <w:rsid w:val="004D573A"/>
    <w:rsid w:val="0051362A"/>
    <w:rsid w:val="00597228"/>
    <w:rsid w:val="00623CDB"/>
    <w:rsid w:val="00672CF0"/>
    <w:rsid w:val="00691674"/>
    <w:rsid w:val="00693E9B"/>
    <w:rsid w:val="006C37E1"/>
    <w:rsid w:val="00722098"/>
    <w:rsid w:val="00723E43"/>
    <w:rsid w:val="00733AA4"/>
    <w:rsid w:val="007E42B3"/>
    <w:rsid w:val="008328E4"/>
    <w:rsid w:val="00837C00"/>
    <w:rsid w:val="008A59F5"/>
    <w:rsid w:val="008E141A"/>
    <w:rsid w:val="009055A6"/>
    <w:rsid w:val="00933450"/>
    <w:rsid w:val="00955169"/>
    <w:rsid w:val="009569F8"/>
    <w:rsid w:val="0097117C"/>
    <w:rsid w:val="009B7B23"/>
    <w:rsid w:val="009C0D80"/>
    <w:rsid w:val="009F5FF8"/>
    <w:rsid w:val="00A05712"/>
    <w:rsid w:val="00A177EB"/>
    <w:rsid w:val="00A32E85"/>
    <w:rsid w:val="00A463C0"/>
    <w:rsid w:val="00A92367"/>
    <w:rsid w:val="00B02D48"/>
    <w:rsid w:val="00B12DAE"/>
    <w:rsid w:val="00B5375B"/>
    <w:rsid w:val="00B871A3"/>
    <w:rsid w:val="00BC328B"/>
    <w:rsid w:val="00BC4455"/>
    <w:rsid w:val="00BD0A5E"/>
    <w:rsid w:val="00BF6A2E"/>
    <w:rsid w:val="00C06208"/>
    <w:rsid w:val="00C920BE"/>
    <w:rsid w:val="00CA00BA"/>
    <w:rsid w:val="00CB6B4C"/>
    <w:rsid w:val="00CD4F64"/>
    <w:rsid w:val="00D06D0D"/>
    <w:rsid w:val="00D07570"/>
    <w:rsid w:val="00D1126B"/>
    <w:rsid w:val="00D1178D"/>
    <w:rsid w:val="00D2247C"/>
    <w:rsid w:val="00D32A1D"/>
    <w:rsid w:val="00D47191"/>
    <w:rsid w:val="00D550C7"/>
    <w:rsid w:val="00D91B34"/>
    <w:rsid w:val="00DD6D5F"/>
    <w:rsid w:val="00DE420C"/>
    <w:rsid w:val="00E2707A"/>
    <w:rsid w:val="00E349C2"/>
    <w:rsid w:val="00E61E53"/>
    <w:rsid w:val="00E945E2"/>
    <w:rsid w:val="00EC2976"/>
    <w:rsid w:val="00F3267A"/>
    <w:rsid w:val="00F43314"/>
    <w:rsid w:val="00F92717"/>
    <w:rsid w:val="00FB0711"/>
    <w:rsid w:val="00FB4B70"/>
    <w:rsid w:val="00FC05B9"/>
    <w:rsid w:val="00FD4FC4"/>
    <w:rsid w:val="00FD6927"/>
    <w:rsid w:val="00FE0313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6BB"/>
  <w15:docId w15:val="{3B6BBB3C-CF29-4545-B125-00D8C6C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3</cp:revision>
  <cp:lastPrinted>2022-07-13T11:21:00Z</cp:lastPrinted>
  <dcterms:created xsi:type="dcterms:W3CDTF">2023-02-09T13:31:00Z</dcterms:created>
  <dcterms:modified xsi:type="dcterms:W3CDTF">2023-02-09T13:31:00Z</dcterms:modified>
</cp:coreProperties>
</file>